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83C4" w14:textId="77777777" w:rsidR="00333E8A" w:rsidRPr="00333E8A" w:rsidRDefault="00333E8A" w:rsidP="00333E8A">
      <w:pPr>
        <w:pStyle w:val="Title"/>
        <w:spacing w:before="80" w:line="368" w:lineRule="exact"/>
        <w:ind w:right="741"/>
        <w:jc w:val="center"/>
      </w:pPr>
      <w:proofErr w:type="spellStart"/>
      <w:r w:rsidRPr="00333E8A">
        <w:t>EPSCoR</w:t>
      </w:r>
      <w:proofErr w:type="spellEnd"/>
    </w:p>
    <w:p w14:paraId="3DD1BF8F" w14:textId="77777777" w:rsidR="00333E8A" w:rsidRPr="00333E8A" w:rsidRDefault="00333E8A" w:rsidP="00333E8A">
      <w:pPr>
        <w:pStyle w:val="Title"/>
        <w:ind w:left="895" w:firstLine="434"/>
      </w:pPr>
      <w:r w:rsidRPr="00333E8A">
        <w:t>Louisiana Materials Design Alliance (LAMDA)</w:t>
      </w:r>
      <w:r w:rsidRPr="00333E8A">
        <w:rPr>
          <w:spacing w:val="1"/>
        </w:rPr>
        <w:t xml:space="preserve"> </w:t>
      </w:r>
      <w:r w:rsidRPr="00333E8A">
        <w:t>Seed</w:t>
      </w:r>
      <w:r w:rsidRPr="00333E8A">
        <w:rPr>
          <w:spacing w:val="-4"/>
        </w:rPr>
        <w:t xml:space="preserve"> </w:t>
      </w:r>
      <w:r w:rsidRPr="00333E8A">
        <w:t>Funding</w:t>
      </w:r>
      <w:r w:rsidRPr="00333E8A">
        <w:rPr>
          <w:spacing w:val="-3"/>
        </w:rPr>
        <w:t xml:space="preserve"> </w:t>
      </w:r>
      <w:r w:rsidRPr="00333E8A">
        <w:t>Track</w:t>
      </w:r>
      <w:r w:rsidRPr="00333E8A">
        <w:rPr>
          <w:spacing w:val="-4"/>
        </w:rPr>
        <w:t xml:space="preserve"> </w:t>
      </w:r>
      <w:r w:rsidRPr="00333E8A">
        <w:t>4:</w:t>
      </w:r>
      <w:r w:rsidRPr="00333E8A">
        <w:rPr>
          <w:spacing w:val="-4"/>
        </w:rPr>
        <w:t xml:space="preserve"> </w:t>
      </w:r>
      <w:r w:rsidRPr="00333E8A">
        <w:t>STEM Outreach</w:t>
      </w:r>
    </w:p>
    <w:p w14:paraId="32AEA41F" w14:textId="77777777" w:rsidR="00333E8A" w:rsidRPr="00333E8A" w:rsidRDefault="00333E8A" w:rsidP="00333E8A">
      <w:pPr>
        <w:pStyle w:val="BodyText"/>
        <w:spacing w:before="1"/>
        <w:rPr>
          <w:b/>
          <w:sz w:val="32"/>
        </w:rPr>
      </w:pPr>
    </w:p>
    <w:p w14:paraId="70DB0490" w14:textId="77777777" w:rsidR="00333E8A" w:rsidRPr="00333E8A" w:rsidRDefault="00333E8A" w:rsidP="00333E8A">
      <w:pPr>
        <w:ind w:left="624" w:right="742"/>
        <w:jc w:val="center"/>
        <w:rPr>
          <w:rFonts w:ascii="Arial" w:hAnsi="Arial" w:cs="Arial"/>
          <w:sz w:val="24"/>
        </w:rPr>
      </w:pPr>
      <w:r w:rsidRPr="00333E8A">
        <w:rPr>
          <w:rFonts w:ascii="Arial" w:hAnsi="Arial" w:cs="Arial"/>
          <w:sz w:val="24"/>
        </w:rPr>
        <w:t>Answers given by Board of Regents staff in response to questions in response</w:t>
      </w:r>
      <w:r w:rsidRPr="00333E8A">
        <w:rPr>
          <w:rFonts w:ascii="Arial" w:hAnsi="Arial" w:cs="Arial"/>
          <w:spacing w:val="-65"/>
          <w:sz w:val="24"/>
        </w:rPr>
        <w:t xml:space="preserve"> </w:t>
      </w:r>
      <w:r w:rsidRPr="00333E8A">
        <w:rPr>
          <w:rFonts w:ascii="Arial" w:hAnsi="Arial" w:cs="Arial"/>
          <w:sz w:val="24"/>
        </w:rPr>
        <w:t>to</w:t>
      </w:r>
      <w:r w:rsidRPr="00333E8A">
        <w:rPr>
          <w:rFonts w:ascii="Arial" w:hAnsi="Arial" w:cs="Arial"/>
          <w:spacing w:val="-2"/>
          <w:sz w:val="24"/>
        </w:rPr>
        <w:t xml:space="preserve"> </w:t>
      </w:r>
      <w:r w:rsidRPr="00333E8A">
        <w:rPr>
          <w:rFonts w:ascii="Arial" w:hAnsi="Arial" w:cs="Arial"/>
          <w:sz w:val="24"/>
        </w:rPr>
        <w:t>the</w:t>
      </w:r>
      <w:r w:rsidRPr="00333E8A">
        <w:rPr>
          <w:rFonts w:ascii="Arial" w:hAnsi="Arial" w:cs="Arial"/>
          <w:spacing w:val="-1"/>
          <w:sz w:val="24"/>
        </w:rPr>
        <w:t xml:space="preserve"> </w:t>
      </w:r>
      <w:r w:rsidRPr="00333E8A">
        <w:rPr>
          <w:rFonts w:ascii="Arial" w:hAnsi="Arial" w:cs="Arial"/>
          <w:sz w:val="24"/>
        </w:rPr>
        <w:t>Request for</w:t>
      </w:r>
      <w:r w:rsidRPr="00333E8A">
        <w:rPr>
          <w:rFonts w:ascii="Arial" w:hAnsi="Arial" w:cs="Arial"/>
          <w:spacing w:val="-1"/>
          <w:sz w:val="24"/>
        </w:rPr>
        <w:t xml:space="preserve"> </w:t>
      </w:r>
      <w:r w:rsidRPr="00333E8A">
        <w:rPr>
          <w:rFonts w:ascii="Arial" w:hAnsi="Arial" w:cs="Arial"/>
          <w:sz w:val="24"/>
        </w:rPr>
        <w:t>Proposals</w:t>
      </w:r>
      <w:r w:rsidRPr="00333E8A">
        <w:rPr>
          <w:rFonts w:ascii="Arial" w:hAnsi="Arial" w:cs="Arial"/>
          <w:spacing w:val="-1"/>
          <w:sz w:val="24"/>
        </w:rPr>
        <w:t xml:space="preserve"> </w:t>
      </w:r>
      <w:r w:rsidRPr="00333E8A">
        <w:rPr>
          <w:rFonts w:ascii="Arial" w:hAnsi="Arial" w:cs="Arial"/>
          <w:sz w:val="24"/>
        </w:rPr>
        <w:t>(RFP) as of</w:t>
      </w:r>
      <w:r w:rsidRPr="00333E8A">
        <w:rPr>
          <w:rFonts w:ascii="Arial" w:hAnsi="Arial" w:cs="Arial"/>
          <w:spacing w:val="-1"/>
          <w:sz w:val="24"/>
        </w:rPr>
        <w:t xml:space="preserve"> </w:t>
      </w:r>
      <w:r w:rsidRPr="00333E8A">
        <w:rPr>
          <w:rFonts w:ascii="Arial" w:hAnsi="Arial" w:cs="Arial"/>
          <w:b/>
          <w:sz w:val="24"/>
        </w:rPr>
        <w:t>January 7, 2022</w:t>
      </w:r>
      <w:r w:rsidRPr="00333E8A">
        <w:rPr>
          <w:rFonts w:ascii="Arial" w:hAnsi="Arial" w:cs="Arial"/>
          <w:sz w:val="24"/>
        </w:rPr>
        <w:t>.</w:t>
      </w:r>
    </w:p>
    <w:p w14:paraId="1D4AF735" w14:textId="77777777" w:rsidR="00333E8A" w:rsidRPr="00333E8A" w:rsidRDefault="00333E8A" w:rsidP="00333E8A">
      <w:pPr>
        <w:pStyle w:val="BodyText"/>
        <w:spacing w:before="10"/>
        <w:rPr>
          <w:sz w:val="23"/>
        </w:rPr>
      </w:pPr>
    </w:p>
    <w:p w14:paraId="5FFA7F7F" w14:textId="77777777" w:rsidR="00333E8A" w:rsidRPr="00333E8A" w:rsidRDefault="00333E8A" w:rsidP="00333E8A">
      <w:pPr>
        <w:ind w:left="622" w:right="742"/>
        <w:jc w:val="center"/>
        <w:rPr>
          <w:rFonts w:ascii="Arial" w:hAnsi="Arial" w:cs="Arial"/>
          <w:b/>
          <w:sz w:val="24"/>
        </w:rPr>
      </w:pPr>
      <w:r w:rsidRPr="00333E8A">
        <w:rPr>
          <w:rFonts w:ascii="Arial" w:hAnsi="Arial" w:cs="Arial"/>
          <w:b/>
          <w:sz w:val="24"/>
        </w:rPr>
        <w:t>Proposals</w:t>
      </w:r>
      <w:r w:rsidRPr="00333E8A">
        <w:rPr>
          <w:rFonts w:ascii="Arial" w:hAnsi="Arial" w:cs="Arial"/>
          <w:b/>
          <w:spacing w:val="-3"/>
          <w:sz w:val="24"/>
        </w:rPr>
        <w:t xml:space="preserve"> </w:t>
      </w:r>
      <w:r w:rsidRPr="00333E8A">
        <w:rPr>
          <w:rFonts w:ascii="Arial" w:hAnsi="Arial" w:cs="Arial"/>
          <w:b/>
          <w:sz w:val="24"/>
        </w:rPr>
        <w:t>Due:</w:t>
      </w:r>
      <w:r w:rsidRPr="00333E8A">
        <w:rPr>
          <w:rFonts w:ascii="Arial" w:hAnsi="Arial" w:cs="Arial"/>
          <w:b/>
          <w:spacing w:val="-4"/>
          <w:sz w:val="24"/>
        </w:rPr>
        <w:t xml:space="preserve"> </w:t>
      </w:r>
      <w:r w:rsidRPr="00333E8A">
        <w:rPr>
          <w:rFonts w:ascii="Arial" w:hAnsi="Arial" w:cs="Arial"/>
          <w:b/>
          <w:sz w:val="24"/>
        </w:rPr>
        <w:t>January 31, 2022</w:t>
      </w:r>
    </w:p>
    <w:p w14:paraId="0F8567D3" w14:textId="77777777" w:rsidR="00333E8A" w:rsidRPr="00333E8A" w:rsidRDefault="00333E8A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</w:pPr>
    </w:p>
    <w:p w14:paraId="139672DF" w14:textId="6FD64EE3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Hlk92697564"/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t>Question:</w:t>
      </w:r>
      <w:bookmarkEnd w:id="0"/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br/>
      </w:r>
    </w:p>
    <w:p w14:paraId="78F891E7" w14:textId="0BECB989" w:rsidR="00A7468B" w:rsidRPr="00A7468B" w:rsidRDefault="00A7468B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468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We hope to bring middle school groups on campus to</w:t>
      </w:r>
      <w:r w:rsidRPr="00A7468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7468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have a "STEM" day.  Could funds be used to buy the students and mentor</w:t>
      </w:r>
      <w:r w:rsidRPr="00A7468B">
        <w:rPr>
          <w:rFonts w:ascii="Arial" w:eastAsia="Times New Roman" w:hAnsi="Arial" w:cs="Arial"/>
          <w:color w:val="201F1E"/>
          <w:sz w:val="24"/>
          <w:szCs w:val="24"/>
        </w:rPr>
        <w:br/>
      </w:r>
      <w:proofErr w:type="gramStart"/>
      <w:r w:rsidRPr="00A7468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teachers</w:t>
      </w:r>
      <w:proofErr w:type="gramEnd"/>
      <w:r w:rsidRPr="00A7468B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lunch?</w:t>
      </w:r>
    </w:p>
    <w:p w14:paraId="739A22D7" w14:textId="77777777" w:rsidR="00A7468B" w:rsidRPr="00333E8A" w:rsidRDefault="00A7468B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9613F3D" w14:textId="7F9D9B06" w:rsidR="00333E8A" w:rsidRPr="00333E8A" w:rsidRDefault="00333E8A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43BD5F14" w14:textId="77777777" w:rsidR="00333E8A" w:rsidRPr="00333E8A" w:rsidRDefault="00333E8A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1EF3DE0" w14:textId="081A05E8" w:rsidR="00A7468B" w:rsidRPr="00A7468B" w:rsidRDefault="00A7468B" w:rsidP="00A7468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7468B">
        <w:rPr>
          <w:rFonts w:ascii="Arial" w:eastAsia="Times New Roman" w:hAnsi="Arial" w:cs="Arial"/>
          <w:color w:val="000000"/>
          <w:sz w:val="24"/>
          <w:szCs w:val="24"/>
        </w:rPr>
        <w:t>Yes, meals for a full day conference/event that is critical to meeting the requirements of the LAMDA grant are allowable.</w:t>
      </w:r>
    </w:p>
    <w:p w14:paraId="7D547C8C" w14:textId="4E03115C" w:rsidR="00BB3772" w:rsidRPr="00333E8A" w:rsidRDefault="00BB3772">
      <w:pPr>
        <w:rPr>
          <w:rFonts w:ascii="Arial" w:hAnsi="Arial" w:cs="Arial"/>
          <w:sz w:val="24"/>
          <w:szCs w:val="24"/>
        </w:rPr>
      </w:pPr>
    </w:p>
    <w:p w14:paraId="66BDCC5D" w14:textId="424F5A5D" w:rsidR="00333E8A" w:rsidRPr="00333E8A" w:rsidRDefault="00333E8A">
      <w:pPr>
        <w:rPr>
          <w:rFonts w:ascii="Arial" w:hAnsi="Arial" w:cs="Arial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t>Question:</w:t>
      </w:r>
    </w:p>
    <w:p w14:paraId="5B9B81F8" w14:textId="6813DF1C" w:rsidR="00A7468B" w:rsidRPr="00333E8A" w:rsidRDefault="00A7468B" w:rsidP="00A746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A7468B">
        <w:rPr>
          <w:rFonts w:ascii="Arial" w:eastAsia="Times New Roman" w:hAnsi="Arial" w:cs="Arial"/>
          <w:color w:val="201F1E"/>
          <w:sz w:val="24"/>
          <w:szCs w:val="24"/>
        </w:rPr>
        <w:t>How many proposals are allowed per institution? In other words, is Southeastern allowed to submit more than one proposal with different k-12 partners? </w:t>
      </w:r>
    </w:p>
    <w:p w14:paraId="7D513DD2" w14:textId="77777777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5D6336CC" w14:textId="203786DE" w:rsidR="00A7468B" w:rsidRPr="00A7468B" w:rsidRDefault="009922BC" w:rsidP="00A746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 xml:space="preserve">Yes, an IHE is allowed to submit more than one proposal serving different k-12 partners. </w:t>
      </w:r>
    </w:p>
    <w:p w14:paraId="3BCB5FE6" w14:textId="042AC6E9" w:rsidR="00333E8A" w:rsidRPr="00333E8A" w:rsidRDefault="00333E8A" w:rsidP="009922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t>Question:</w:t>
      </w:r>
    </w:p>
    <w:p w14:paraId="77D5E174" w14:textId="794A8B35" w:rsidR="00A7468B" w:rsidRPr="00333E8A" w:rsidRDefault="009922BC" w:rsidP="009922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>I</w:t>
      </w:r>
      <w:r w:rsidR="00A7468B" w:rsidRPr="00A7468B">
        <w:rPr>
          <w:rFonts w:ascii="Arial" w:eastAsia="Times New Roman" w:hAnsi="Arial" w:cs="Arial"/>
          <w:color w:val="201F1E"/>
          <w:sz w:val="24"/>
          <w:szCs w:val="24"/>
        </w:rPr>
        <w:t xml:space="preserve">s the period of performance date of August 31, </w:t>
      </w:r>
      <w:proofErr w:type="gramStart"/>
      <w:r w:rsidR="00A7468B" w:rsidRPr="00A7468B">
        <w:rPr>
          <w:rFonts w:ascii="Arial" w:eastAsia="Times New Roman" w:hAnsi="Arial" w:cs="Arial"/>
          <w:color w:val="201F1E"/>
          <w:sz w:val="24"/>
          <w:szCs w:val="24"/>
        </w:rPr>
        <w:t>2022</w:t>
      </w:r>
      <w:proofErr w:type="gramEnd"/>
      <w:r w:rsidR="00A7468B" w:rsidRPr="00A7468B">
        <w:rPr>
          <w:rFonts w:ascii="Arial" w:eastAsia="Times New Roman" w:hAnsi="Arial" w:cs="Arial"/>
          <w:color w:val="201F1E"/>
          <w:sz w:val="24"/>
          <w:szCs w:val="24"/>
        </w:rPr>
        <w:t xml:space="preserve"> the date the final report and other deliverables are due? Or the last day of program delivery? Or the start date of performance? </w:t>
      </w:r>
    </w:p>
    <w:p w14:paraId="6C2CBC4E" w14:textId="77777777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481B1434" w14:textId="30BDAE15" w:rsidR="009922BC" w:rsidRPr="00A7468B" w:rsidRDefault="009922BC" w:rsidP="009922B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 xml:space="preserve">August 31, </w:t>
      </w:r>
      <w:proofErr w:type="gramStart"/>
      <w:r w:rsidRPr="00333E8A">
        <w:rPr>
          <w:rFonts w:ascii="Arial" w:eastAsia="Times New Roman" w:hAnsi="Arial" w:cs="Arial"/>
          <w:color w:val="201F1E"/>
          <w:sz w:val="24"/>
          <w:szCs w:val="24"/>
        </w:rPr>
        <w:t>2022</w:t>
      </w:r>
      <w:proofErr w:type="gramEnd"/>
      <w:r w:rsidRPr="00333E8A">
        <w:rPr>
          <w:rFonts w:ascii="Arial" w:eastAsia="Times New Roman" w:hAnsi="Arial" w:cs="Arial"/>
          <w:color w:val="201F1E"/>
          <w:sz w:val="24"/>
          <w:szCs w:val="24"/>
        </w:rPr>
        <w:t xml:space="preserve"> is the contract end date.  Final reports </w:t>
      </w:r>
      <w:r w:rsidR="007D032D" w:rsidRPr="00333E8A">
        <w:rPr>
          <w:rFonts w:ascii="Arial" w:eastAsia="Times New Roman" w:hAnsi="Arial" w:cs="Arial"/>
          <w:color w:val="201F1E"/>
          <w:sz w:val="24"/>
          <w:szCs w:val="24"/>
        </w:rPr>
        <w:t xml:space="preserve">and invoicing </w:t>
      </w:r>
      <w:r w:rsidRPr="00333E8A">
        <w:rPr>
          <w:rFonts w:ascii="Arial" w:eastAsia="Times New Roman" w:hAnsi="Arial" w:cs="Arial"/>
          <w:color w:val="201F1E"/>
          <w:sz w:val="24"/>
          <w:szCs w:val="24"/>
        </w:rPr>
        <w:t>are due within thirty days of the contract end date.</w:t>
      </w:r>
    </w:p>
    <w:p w14:paraId="77020413" w14:textId="77777777" w:rsidR="00333E8A" w:rsidRDefault="00333E8A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11C6CDC" w14:textId="527F4189" w:rsidR="00333E8A" w:rsidRPr="00333E8A" w:rsidRDefault="00333E8A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lastRenderedPageBreak/>
        <w:t>Question:</w:t>
      </w:r>
    </w:p>
    <w:p w14:paraId="63372197" w14:textId="781D8FA4" w:rsidR="00A7468B" w:rsidRPr="00333E8A" w:rsidRDefault="00A7468B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A7468B">
        <w:rPr>
          <w:rFonts w:ascii="Arial" w:eastAsia="Times New Roman" w:hAnsi="Arial" w:cs="Arial"/>
          <w:color w:val="201F1E"/>
          <w:sz w:val="24"/>
          <w:szCs w:val="24"/>
        </w:rPr>
        <w:t>The award date is Feb 7. When would funding be available? </w:t>
      </w:r>
    </w:p>
    <w:p w14:paraId="46FF8B45" w14:textId="77777777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52BE3E93" w14:textId="5A7CF4E2" w:rsidR="00333E8A" w:rsidRPr="00A7468B" w:rsidRDefault="007D032D" w:rsidP="00333E8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>Invoices dated within the contract period are reimbursable.</w:t>
      </w:r>
    </w:p>
    <w:p w14:paraId="3502213E" w14:textId="2DC20A83" w:rsidR="00333E8A" w:rsidRPr="00333E8A" w:rsidRDefault="00333E8A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t>Question:</w:t>
      </w:r>
    </w:p>
    <w:p w14:paraId="551080D6" w14:textId="50CBC99B" w:rsidR="00A7468B" w:rsidRPr="00333E8A" w:rsidRDefault="00A7468B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A7468B">
        <w:rPr>
          <w:rFonts w:ascii="Arial" w:eastAsia="Times New Roman" w:hAnsi="Arial" w:cs="Arial"/>
          <w:color w:val="201F1E"/>
          <w:sz w:val="24"/>
          <w:szCs w:val="24"/>
        </w:rPr>
        <w:t>Are community youth serving organizations such as Youth Build eligible to participate?</w:t>
      </w:r>
    </w:p>
    <w:p w14:paraId="4083CCD6" w14:textId="77777777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3EE09D28" w14:textId="548EA304" w:rsidR="007D032D" w:rsidRPr="00A7468B" w:rsidRDefault="007D032D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>Yes</w:t>
      </w:r>
      <w:r w:rsidR="00277BCF" w:rsidRPr="00333E8A">
        <w:rPr>
          <w:rFonts w:ascii="Arial" w:eastAsia="Times New Roman" w:hAnsi="Arial" w:cs="Arial"/>
          <w:color w:val="201F1E"/>
          <w:sz w:val="24"/>
          <w:szCs w:val="24"/>
        </w:rPr>
        <w:t>, non-profit organizations are eligible</w:t>
      </w:r>
      <w:r w:rsidR="00837AAC" w:rsidRPr="00333E8A">
        <w:rPr>
          <w:rFonts w:ascii="Arial" w:eastAsia="Times New Roman" w:hAnsi="Arial" w:cs="Arial"/>
          <w:color w:val="201F1E"/>
          <w:sz w:val="24"/>
          <w:szCs w:val="24"/>
        </w:rPr>
        <w:t xml:space="preserve"> as partners.</w:t>
      </w:r>
    </w:p>
    <w:p w14:paraId="7191EB89" w14:textId="29D70316" w:rsidR="00333E8A" w:rsidRPr="00333E8A" w:rsidRDefault="00333E8A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  <w:u w:val="single"/>
          <w:bdr w:val="none" w:sz="0" w:space="0" w:color="auto" w:frame="1"/>
          <w:shd w:val="clear" w:color="auto" w:fill="FFFFFF"/>
        </w:rPr>
        <w:t>Question:</w:t>
      </w:r>
    </w:p>
    <w:p w14:paraId="752B698E" w14:textId="2FE4A4C5" w:rsidR="00A7468B" w:rsidRPr="00333E8A" w:rsidRDefault="00A7468B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A7468B">
        <w:rPr>
          <w:rFonts w:ascii="Arial" w:eastAsia="Times New Roman" w:hAnsi="Arial" w:cs="Arial"/>
          <w:color w:val="201F1E"/>
          <w:sz w:val="24"/>
          <w:szCs w:val="24"/>
        </w:rPr>
        <w:t>Is Florida Parishes Juvenile Detention Center, which is a Tangipahoa Parish Schools site, eligible as a k-12 institution? </w:t>
      </w:r>
    </w:p>
    <w:p w14:paraId="1B560855" w14:textId="77777777" w:rsidR="00333E8A" w:rsidRPr="00333E8A" w:rsidRDefault="00333E8A" w:rsidP="00333E8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333E8A">
        <w:rPr>
          <w:rFonts w:ascii="Arial" w:eastAsia="Times New Roman" w:hAnsi="Arial" w:cs="Arial"/>
          <w:color w:val="000000"/>
          <w:sz w:val="24"/>
          <w:szCs w:val="24"/>
          <w:u w:val="single"/>
        </w:rPr>
        <w:t>Answer:</w:t>
      </w:r>
    </w:p>
    <w:p w14:paraId="255EB2DA" w14:textId="5E063D1A" w:rsidR="00277BCF" w:rsidRPr="00A7468B" w:rsidRDefault="00277BCF" w:rsidP="007D03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1F1E"/>
          <w:sz w:val="24"/>
          <w:szCs w:val="24"/>
        </w:rPr>
      </w:pPr>
      <w:r w:rsidRPr="00333E8A">
        <w:rPr>
          <w:rFonts w:ascii="Arial" w:eastAsia="Times New Roman" w:hAnsi="Arial" w:cs="Arial"/>
          <w:color w:val="201F1E"/>
          <w:sz w:val="24"/>
          <w:szCs w:val="24"/>
        </w:rPr>
        <w:t>Yes</w:t>
      </w:r>
    </w:p>
    <w:p w14:paraId="3AA6CEF9" w14:textId="77777777" w:rsidR="00A7468B" w:rsidRDefault="00A7468B"/>
    <w:sectPr w:rsidR="00A74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710D" w14:textId="77777777" w:rsidR="00333E8A" w:rsidRDefault="00333E8A" w:rsidP="00333E8A">
      <w:pPr>
        <w:spacing w:after="0" w:line="240" w:lineRule="auto"/>
      </w:pPr>
      <w:r>
        <w:separator/>
      </w:r>
    </w:p>
  </w:endnote>
  <w:endnote w:type="continuationSeparator" w:id="0">
    <w:p w14:paraId="1D988204" w14:textId="77777777" w:rsidR="00333E8A" w:rsidRDefault="00333E8A" w:rsidP="0033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1E99" w14:textId="77777777" w:rsidR="00F8339B" w:rsidRDefault="00F83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855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AFF0F" w14:textId="0BE8929E" w:rsidR="00333E8A" w:rsidRDefault="00333E8A">
        <w:pPr>
          <w:pStyle w:val="Footer"/>
          <w:jc w:val="center"/>
        </w:pPr>
        <w:r>
          <w:t xml:space="preserve">Track 4 Q&amp;A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776F827" w14:textId="77777777" w:rsidR="00333E8A" w:rsidRDefault="00333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82BE" w14:textId="77777777" w:rsidR="00F8339B" w:rsidRDefault="00F8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C2A3A" w14:textId="77777777" w:rsidR="00333E8A" w:rsidRDefault="00333E8A" w:rsidP="00333E8A">
      <w:pPr>
        <w:spacing w:after="0" w:line="240" w:lineRule="auto"/>
      </w:pPr>
      <w:r>
        <w:separator/>
      </w:r>
    </w:p>
  </w:footnote>
  <w:footnote w:type="continuationSeparator" w:id="0">
    <w:p w14:paraId="4B06FB31" w14:textId="77777777" w:rsidR="00333E8A" w:rsidRDefault="00333E8A" w:rsidP="0033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7111" w14:textId="77777777" w:rsidR="00F8339B" w:rsidRDefault="00F83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78C7" w14:textId="28589B58" w:rsidR="00F8339B" w:rsidRDefault="00F833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4189" w14:textId="77777777" w:rsidR="00F8339B" w:rsidRDefault="00F83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C61"/>
    <w:multiLevelType w:val="hybridMultilevel"/>
    <w:tmpl w:val="B28C1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123E"/>
    <w:multiLevelType w:val="multilevel"/>
    <w:tmpl w:val="1026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8B"/>
    <w:rsid w:val="00277BCF"/>
    <w:rsid w:val="00333E8A"/>
    <w:rsid w:val="006F0C2F"/>
    <w:rsid w:val="007D032D"/>
    <w:rsid w:val="00837AAC"/>
    <w:rsid w:val="009922BC"/>
    <w:rsid w:val="009A1B79"/>
    <w:rsid w:val="00A7468B"/>
    <w:rsid w:val="00BB3772"/>
    <w:rsid w:val="00F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5F4D8E"/>
  <w15:chartTrackingRefBased/>
  <w15:docId w15:val="{27185815-3F11-4877-B80B-C0C05EA8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3E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33E8A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333E8A"/>
    <w:pPr>
      <w:widowControl w:val="0"/>
      <w:autoSpaceDE w:val="0"/>
      <w:autoSpaceDN w:val="0"/>
      <w:spacing w:after="0" w:line="240" w:lineRule="auto"/>
      <w:ind w:left="624" w:right="707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E8A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33E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8A"/>
  </w:style>
  <w:style w:type="paragraph" w:styleId="Footer">
    <w:name w:val="footer"/>
    <w:basedOn w:val="Normal"/>
    <w:link w:val="FooterChar"/>
    <w:uiPriority w:val="99"/>
    <w:unhideWhenUsed/>
    <w:rsid w:val="0033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227</Words>
  <Characters>1342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Domingue</dc:creator>
  <cp:keywords/>
  <dc:description/>
  <cp:lastModifiedBy>Shannon Domingue</cp:lastModifiedBy>
  <cp:revision>4</cp:revision>
  <dcterms:created xsi:type="dcterms:W3CDTF">2022-01-10T14:31:00Z</dcterms:created>
  <dcterms:modified xsi:type="dcterms:W3CDTF">2022-01-10T22:01:00Z</dcterms:modified>
</cp:coreProperties>
</file>